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7" w:rsidRDefault="008F759B">
      <w:r>
        <w:rPr>
          <w:noProof/>
        </w:rPr>
        <w:drawing>
          <wp:inline distT="0" distB="0" distL="0" distR="0">
            <wp:extent cx="5943600" cy="31876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9B" w:rsidRDefault="008F759B" w:rsidP="008F759B">
      <w:r>
        <w:rPr>
          <w:rFonts w:ascii="American Typewriter" w:hAnsi="American Typewriter"/>
          <w:b/>
          <w:bCs/>
          <w:color w:val="111111"/>
          <w:sz w:val="26"/>
          <w:szCs w:val="26"/>
        </w:rPr>
        <w:t xml:space="preserve">How to Collect </w:t>
      </w:r>
      <w:proofErr w:type="gramStart"/>
      <w:r>
        <w:rPr>
          <w:rFonts w:ascii="American Typewriter" w:hAnsi="American Typewriter"/>
          <w:b/>
          <w:bCs/>
          <w:color w:val="111111"/>
          <w:sz w:val="26"/>
          <w:szCs w:val="26"/>
        </w:rPr>
        <w:t>Samples :</w:t>
      </w:r>
      <w:proofErr w:type="gramEnd"/>
    </w:p>
    <w:p w:rsidR="008F759B" w:rsidRDefault="008F759B" w:rsidP="008F759B">
      <w:pPr>
        <w:ind w:left="360"/>
      </w:pPr>
      <w:r>
        <w:t> </w:t>
      </w:r>
      <w:r>
        <w:rPr>
          <w:rFonts w:ascii="American Typewriter" w:hAnsi="American Typewriter"/>
          <w:color w:val="111111"/>
          <w:sz w:val="20"/>
          <w:szCs w:val="20"/>
        </w:rPr>
        <w:t>1.</w:t>
      </w:r>
      <w:r>
        <w:rPr>
          <w:color w:val="111111"/>
          <w:sz w:val="14"/>
          <w:szCs w:val="14"/>
        </w:rPr>
        <w:t xml:space="preserve">     </w:t>
      </w:r>
      <w:r>
        <w:rPr>
          <w:rFonts w:ascii="American Typewriter" w:hAnsi="American Typewriter"/>
          <w:color w:val="111111"/>
          <w:sz w:val="20"/>
          <w:szCs w:val="20"/>
        </w:rPr>
        <w:t>Collect samples just before getting them to the sample drop-off.  Samples must be less than 48 hours old for a valid nitrate result.</w:t>
      </w:r>
    </w:p>
    <w:p w:rsidR="008F759B" w:rsidRDefault="008F759B" w:rsidP="008F759B">
      <w:pPr>
        <w:pStyle w:val="NormalWeb"/>
        <w:spacing w:before="0" w:beforeAutospacing="0" w:after="0" w:afterAutospacing="0"/>
        <w:ind w:left="360"/>
      </w:pPr>
      <w:r>
        <w:t> </w:t>
      </w:r>
    </w:p>
    <w:p w:rsidR="008F759B" w:rsidRDefault="008F759B" w:rsidP="008F759B">
      <w:pPr>
        <w:pStyle w:val="NormalWeb"/>
        <w:spacing w:before="0" w:beforeAutospacing="0" w:after="380" w:afterAutospacing="0"/>
        <w:ind w:left="360"/>
      </w:pPr>
      <w:r>
        <w:rPr>
          <w:rFonts w:ascii="American Typewriter" w:hAnsi="American Typewriter"/>
          <w:color w:val="111111"/>
          <w:sz w:val="20"/>
          <w:szCs w:val="20"/>
        </w:rPr>
        <w:t>2.</w:t>
      </w:r>
      <w:r>
        <w:rPr>
          <w:color w:val="111111"/>
          <w:sz w:val="14"/>
          <w:szCs w:val="14"/>
        </w:rPr>
        <w:t xml:space="preserve">     </w:t>
      </w:r>
      <w:r>
        <w:rPr>
          <w:rFonts w:ascii="American Typewriter" w:hAnsi="American Typewriter"/>
          <w:color w:val="111111"/>
          <w:sz w:val="20"/>
          <w:szCs w:val="20"/>
        </w:rPr>
        <w:t>Any small clean jar that will hold one ounce of water is sufficient.</w:t>
      </w:r>
    </w:p>
    <w:p w:rsidR="008F759B" w:rsidRDefault="008F759B" w:rsidP="008F759B">
      <w:pPr>
        <w:pStyle w:val="NormalWeb"/>
        <w:spacing w:before="0" w:beforeAutospacing="0" w:after="380" w:afterAutospacing="0"/>
        <w:ind w:left="360"/>
      </w:pPr>
      <w:r>
        <w:rPr>
          <w:rFonts w:ascii="American Typewriter" w:hAnsi="American Typewriter"/>
          <w:color w:val="111111"/>
          <w:sz w:val="20"/>
          <w:szCs w:val="20"/>
        </w:rPr>
        <w:t>3.</w:t>
      </w:r>
      <w:r>
        <w:rPr>
          <w:color w:val="111111"/>
          <w:sz w:val="14"/>
          <w:szCs w:val="14"/>
        </w:rPr>
        <w:t xml:space="preserve">     </w:t>
      </w:r>
      <w:r>
        <w:rPr>
          <w:rFonts w:ascii="American Typewriter" w:hAnsi="American Typewriter"/>
          <w:color w:val="111111"/>
          <w:sz w:val="20"/>
          <w:szCs w:val="20"/>
        </w:rPr>
        <w:t xml:space="preserve">Fill out the water Sample Information Sheet. (Available online at </w:t>
      </w:r>
      <w:hyperlink r:id="rId5" w:history="1">
        <w:proofErr w:type="gramStart"/>
        <w:r>
          <w:rPr>
            <w:rStyle w:val="Hyperlink"/>
            <w:rFonts w:ascii="American Typewriter" w:hAnsi="American Typewriter"/>
            <w:sz w:val="20"/>
            <w:szCs w:val="20"/>
          </w:rPr>
          <w:t>www.ogemawcd.org</w:t>
        </w:r>
      </w:hyperlink>
      <w:r>
        <w:rPr>
          <w:rFonts w:ascii="American Typewriter" w:hAnsi="American Typewriter"/>
          <w:color w:val="111111"/>
          <w:sz w:val="20"/>
          <w:szCs w:val="20"/>
        </w:rPr>
        <w:t>,</w:t>
      </w:r>
      <w:proofErr w:type="gramEnd"/>
      <w:r>
        <w:rPr>
          <w:rFonts w:ascii="American Typewriter" w:hAnsi="American Typewriter"/>
          <w:color w:val="111111"/>
          <w:sz w:val="20"/>
          <w:szCs w:val="20"/>
        </w:rPr>
        <w:t xml:space="preserve"> or at the screening event)  </w:t>
      </w:r>
      <w:r>
        <w:rPr>
          <w:rFonts w:ascii="American Typewriter" w:hAnsi="American Typewriter"/>
          <w:b/>
          <w:bCs/>
          <w:color w:val="111111"/>
          <w:sz w:val="20"/>
          <w:szCs w:val="20"/>
        </w:rPr>
        <w:t>We need a complete mailing address to get your results back to you.</w:t>
      </w:r>
    </w:p>
    <w:p w:rsidR="008F759B" w:rsidRDefault="008F759B" w:rsidP="008F759B">
      <w:pPr>
        <w:pStyle w:val="NormalWeb"/>
        <w:spacing w:before="0" w:beforeAutospacing="0" w:after="380" w:afterAutospacing="0"/>
        <w:ind w:left="360"/>
      </w:pPr>
      <w:r>
        <w:rPr>
          <w:rFonts w:ascii="American Typewriter" w:hAnsi="American Typewriter"/>
          <w:color w:val="111111"/>
          <w:sz w:val="20"/>
          <w:szCs w:val="20"/>
        </w:rPr>
        <w:t>4.</w:t>
      </w:r>
      <w:r>
        <w:rPr>
          <w:color w:val="111111"/>
          <w:sz w:val="14"/>
          <w:szCs w:val="14"/>
        </w:rPr>
        <w:t xml:space="preserve">     </w:t>
      </w:r>
      <w:r>
        <w:rPr>
          <w:rFonts w:ascii="American Typewriter" w:hAnsi="American Typewriter"/>
          <w:color w:val="111111"/>
          <w:sz w:val="20"/>
          <w:szCs w:val="20"/>
        </w:rPr>
        <w:t>Pick a tap that supplies water that has not run through any treatment device (water softener, carbon filter, etc.). An outdoor faucet often works well.</w:t>
      </w:r>
    </w:p>
    <w:p w:rsidR="008F759B" w:rsidRDefault="008F759B" w:rsidP="008F759B">
      <w:pPr>
        <w:pStyle w:val="NormalWeb"/>
        <w:spacing w:before="0" w:beforeAutospacing="0" w:after="380" w:afterAutospacing="0"/>
        <w:ind w:left="360"/>
      </w:pPr>
      <w:r>
        <w:rPr>
          <w:rFonts w:ascii="American Typewriter" w:hAnsi="American Typewriter"/>
          <w:color w:val="111111"/>
          <w:sz w:val="20"/>
          <w:szCs w:val="20"/>
        </w:rPr>
        <w:t>5.</w:t>
      </w:r>
      <w:r>
        <w:rPr>
          <w:color w:val="111111"/>
          <w:sz w:val="14"/>
          <w:szCs w:val="14"/>
        </w:rPr>
        <w:t xml:space="preserve">     </w:t>
      </w:r>
      <w:r>
        <w:rPr>
          <w:rFonts w:ascii="American Typewriter" w:hAnsi="American Typewriter"/>
          <w:color w:val="111111"/>
          <w:sz w:val="20"/>
          <w:szCs w:val="20"/>
        </w:rPr>
        <w:t>Run the water for 20-30 minutes before collecting the sample.  This will give the pump time to flush the water pressure tank and plumbing so you can collect a valid sample.  Disconnect any hoses before collecting the sample; do not sample through a hose.  Rinse the sample bottle and lid thoroughly in the water to be sampled; then fill and cap the bottle.</w:t>
      </w:r>
    </w:p>
    <w:p w:rsidR="008F759B" w:rsidRDefault="008F759B" w:rsidP="008F759B">
      <w:pPr>
        <w:pStyle w:val="NormalWeb"/>
        <w:spacing w:before="0" w:beforeAutospacing="0" w:after="380" w:afterAutospacing="0"/>
        <w:ind w:left="360"/>
      </w:pPr>
      <w:r>
        <w:rPr>
          <w:rFonts w:ascii="American Typewriter" w:hAnsi="American Typewriter"/>
          <w:color w:val="111111"/>
          <w:sz w:val="20"/>
          <w:szCs w:val="20"/>
        </w:rPr>
        <w:t>6.</w:t>
      </w:r>
      <w:r>
        <w:rPr>
          <w:color w:val="111111"/>
          <w:sz w:val="14"/>
          <w:szCs w:val="14"/>
        </w:rPr>
        <w:t xml:space="preserve">     </w:t>
      </w:r>
      <w:r>
        <w:rPr>
          <w:rFonts w:ascii="American Typewriter" w:hAnsi="American Typewriter"/>
          <w:color w:val="111111"/>
          <w:sz w:val="20"/>
          <w:szCs w:val="20"/>
        </w:rPr>
        <w:t>Label the bottle clearly with your name, the sampling date, and the well name (cottage well, Mom's well, etc.) using a waterproof pen.  Put the sample information sheet into a waterproof bag, and then seal the water sample and the information into a second waterproof bag.</w:t>
      </w:r>
    </w:p>
    <w:p w:rsidR="008F759B" w:rsidRDefault="008F759B" w:rsidP="008F759B">
      <w:pPr>
        <w:pStyle w:val="NormalWeb"/>
        <w:spacing w:before="0" w:beforeAutospacing="0" w:after="380" w:afterAutospacing="0"/>
        <w:ind w:left="360"/>
      </w:pPr>
      <w:r>
        <w:rPr>
          <w:rFonts w:ascii="American Typewriter" w:hAnsi="American Typewriter"/>
          <w:color w:val="111111"/>
          <w:sz w:val="20"/>
          <w:szCs w:val="20"/>
        </w:rPr>
        <w:t>7.</w:t>
      </w:r>
      <w:r>
        <w:rPr>
          <w:color w:val="111111"/>
          <w:sz w:val="14"/>
          <w:szCs w:val="14"/>
        </w:rPr>
        <w:t xml:space="preserve">     </w:t>
      </w:r>
      <w:r>
        <w:rPr>
          <w:rFonts w:ascii="American Typewriter" w:hAnsi="American Typewriter"/>
          <w:color w:val="111111"/>
          <w:sz w:val="20"/>
          <w:szCs w:val="20"/>
        </w:rPr>
        <w:t>Keep the sample dark and cold (on ice or refrigerated) until it is dropped off.</w:t>
      </w:r>
    </w:p>
    <w:p w:rsidR="008F759B" w:rsidRDefault="008F759B"/>
    <w:sectPr w:rsidR="008F759B" w:rsidSect="0083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759B"/>
    <w:rsid w:val="00834257"/>
    <w:rsid w:val="008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75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5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emawcd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2014-08-15T16:30:00Z</dcterms:created>
  <dcterms:modified xsi:type="dcterms:W3CDTF">2014-08-15T16:33:00Z</dcterms:modified>
</cp:coreProperties>
</file>